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EC120E" w14:textId="4FB275BE" w:rsidR="00FE2D06" w:rsidRPr="00DA5657" w:rsidRDefault="00727BC5" w:rsidP="00DA5657">
      <w:pPr>
        <w:jc w:val="center"/>
        <w:rPr>
          <w:rFonts w:ascii="Arial" w:hAnsi="Arial" w:cs="Arial"/>
          <w:i/>
          <w:iCs/>
          <w:sz w:val="24"/>
          <w:szCs w:val="24"/>
          <w:lang w:val="es-ES"/>
        </w:rPr>
      </w:pPr>
      <w:r w:rsidRPr="00727BC5">
        <w:rPr>
          <w:rFonts w:ascii="Arial" w:hAnsi="Arial" w:cs="Arial"/>
          <w:i/>
          <w:iCs/>
          <w:sz w:val="24"/>
          <w:szCs w:val="24"/>
          <w:highlight w:val="yellow"/>
          <w:lang w:val="es-ES"/>
        </w:rPr>
        <w:t>(HOJA MEMBRETADA DE LA EMPRESA MINERA)</w:t>
      </w:r>
    </w:p>
    <w:p w14:paraId="0F33EF4A" w14:textId="77777777" w:rsidR="00DA5657" w:rsidRDefault="00DA5657" w:rsidP="00FE2D06">
      <w:pPr>
        <w:jc w:val="right"/>
        <w:rPr>
          <w:rFonts w:ascii="Arial" w:hAnsi="Arial" w:cs="Arial"/>
          <w:b/>
          <w:bCs/>
          <w:sz w:val="24"/>
          <w:szCs w:val="24"/>
          <w:lang w:val="es-ES"/>
        </w:rPr>
      </w:pPr>
    </w:p>
    <w:p w14:paraId="247179F4" w14:textId="267D5823" w:rsidR="00727BC5" w:rsidRDefault="00727BC5" w:rsidP="00727BC5">
      <w:pPr>
        <w:jc w:val="center"/>
        <w:rPr>
          <w:rFonts w:ascii="Arial" w:hAnsi="Arial" w:cs="Arial"/>
          <w:b/>
          <w:bCs/>
          <w:sz w:val="24"/>
          <w:szCs w:val="24"/>
          <w:lang w:val="es-ES"/>
        </w:rPr>
      </w:pPr>
      <w:r w:rsidRPr="00727BC5">
        <w:rPr>
          <w:rFonts w:ascii="Arial" w:hAnsi="Arial" w:cs="Arial"/>
          <w:b/>
          <w:bCs/>
          <w:sz w:val="24"/>
          <w:szCs w:val="24"/>
          <w:lang w:val="es-ES"/>
        </w:rPr>
        <w:t>CARTA COMPROMISO DE INCREMENTO EN EL PORCENTAJE DE PROVEEDURÍA LOCAL</w:t>
      </w:r>
    </w:p>
    <w:p w14:paraId="5DA8372A" w14:textId="0C5BEA6B" w:rsidR="00727BC5" w:rsidRDefault="00727BC5" w:rsidP="00A31693">
      <w:pPr>
        <w:rPr>
          <w:rFonts w:ascii="Arial" w:hAnsi="Arial" w:cs="Arial"/>
          <w:sz w:val="24"/>
          <w:szCs w:val="24"/>
          <w:lang w:val="es-ES"/>
        </w:rPr>
      </w:pPr>
    </w:p>
    <w:p w14:paraId="16C76B32" w14:textId="47F3AC67" w:rsidR="00DA5657" w:rsidRPr="00EE3D6C" w:rsidRDefault="00EE3D6C" w:rsidP="00DA5657">
      <w:pPr>
        <w:jc w:val="right"/>
        <w:rPr>
          <w:rFonts w:ascii="Arial" w:hAnsi="Arial" w:cs="Arial"/>
          <w:b/>
          <w:bCs/>
          <w:i/>
          <w:iCs/>
          <w:sz w:val="24"/>
          <w:szCs w:val="24"/>
          <w:lang w:val="es-ES"/>
        </w:rPr>
      </w:pPr>
      <w:r w:rsidRPr="00EE3D6C">
        <w:rPr>
          <w:rFonts w:ascii="Arial" w:hAnsi="Arial" w:cs="Arial"/>
          <w:b/>
          <w:bCs/>
          <w:i/>
          <w:iCs/>
          <w:sz w:val="24"/>
          <w:szCs w:val="24"/>
          <w:lang w:val="es-ES"/>
        </w:rPr>
        <w:t>(</w:t>
      </w:r>
      <w:r w:rsidR="00DA5657" w:rsidRPr="00EE3D6C">
        <w:rPr>
          <w:rFonts w:ascii="Arial" w:hAnsi="Arial" w:cs="Arial"/>
          <w:b/>
          <w:bCs/>
          <w:i/>
          <w:iCs/>
          <w:sz w:val="24"/>
          <w:szCs w:val="24"/>
          <w:lang w:val="es-ES"/>
        </w:rPr>
        <w:t>Lugar y fecha</w:t>
      </w:r>
      <w:r w:rsidRPr="00EE3D6C">
        <w:rPr>
          <w:rFonts w:ascii="Arial" w:hAnsi="Arial" w:cs="Arial"/>
          <w:b/>
          <w:bCs/>
          <w:i/>
          <w:iCs/>
          <w:sz w:val="24"/>
          <w:szCs w:val="24"/>
          <w:lang w:val="es-ES"/>
        </w:rPr>
        <w:t>)</w:t>
      </w:r>
      <w:r w:rsidR="00DA5657" w:rsidRPr="00EE3D6C">
        <w:rPr>
          <w:rFonts w:ascii="Arial" w:hAnsi="Arial" w:cs="Arial"/>
          <w:b/>
          <w:bCs/>
          <w:i/>
          <w:iCs/>
          <w:sz w:val="24"/>
          <w:szCs w:val="24"/>
          <w:lang w:val="es-ES"/>
        </w:rPr>
        <w:t xml:space="preserve"> </w:t>
      </w:r>
    </w:p>
    <w:p w14:paraId="3D3CD008" w14:textId="77777777" w:rsidR="00DA5657" w:rsidRPr="00A31693" w:rsidRDefault="00DA5657" w:rsidP="00A31693">
      <w:pPr>
        <w:rPr>
          <w:rFonts w:ascii="Arial" w:hAnsi="Arial" w:cs="Arial"/>
          <w:sz w:val="24"/>
          <w:szCs w:val="24"/>
          <w:lang w:val="es-ES"/>
        </w:rPr>
      </w:pPr>
    </w:p>
    <w:p w14:paraId="30842743" w14:textId="4BCF96D0" w:rsidR="00C06819" w:rsidRPr="00C06819" w:rsidRDefault="00C06819" w:rsidP="00C06819">
      <w:pPr>
        <w:spacing w:after="0"/>
        <w:rPr>
          <w:rFonts w:ascii="Arial" w:hAnsi="Arial" w:cs="Arial"/>
          <w:b/>
          <w:bCs/>
          <w:sz w:val="24"/>
          <w:szCs w:val="24"/>
          <w:lang w:val="es-ES"/>
        </w:rPr>
      </w:pPr>
      <w:r w:rsidRPr="00C06819">
        <w:rPr>
          <w:rFonts w:ascii="Arial" w:hAnsi="Arial" w:cs="Arial"/>
          <w:b/>
          <w:bCs/>
          <w:sz w:val="24"/>
          <w:szCs w:val="24"/>
          <w:lang w:val="es-ES"/>
        </w:rPr>
        <w:t>GRUPO INTERDISCIPLINARIO DE EVALUACIÓN</w:t>
      </w:r>
    </w:p>
    <w:p w14:paraId="0387AF48" w14:textId="361F863E" w:rsidR="00C06819" w:rsidRPr="00C06819" w:rsidRDefault="00C06819" w:rsidP="00C06819">
      <w:pPr>
        <w:spacing w:after="0"/>
        <w:rPr>
          <w:rFonts w:ascii="Arial" w:hAnsi="Arial" w:cs="Arial"/>
          <w:b/>
          <w:bCs/>
          <w:sz w:val="24"/>
          <w:szCs w:val="24"/>
          <w:lang w:val="es-ES"/>
        </w:rPr>
      </w:pPr>
      <w:r w:rsidRPr="00C06819">
        <w:rPr>
          <w:rFonts w:ascii="Arial" w:hAnsi="Arial" w:cs="Arial"/>
          <w:b/>
          <w:bCs/>
          <w:sz w:val="24"/>
          <w:szCs w:val="24"/>
          <w:lang w:val="es-ES"/>
        </w:rPr>
        <w:t xml:space="preserve">PARA EL DISTINTIVO </w:t>
      </w:r>
    </w:p>
    <w:p w14:paraId="5FFC5020" w14:textId="32621044" w:rsidR="00C06819" w:rsidRPr="00C06819" w:rsidRDefault="00C06819" w:rsidP="00C06819">
      <w:pPr>
        <w:spacing w:after="0"/>
        <w:rPr>
          <w:rFonts w:ascii="Arial" w:hAnsi="Arial" w:cs="Arial"/>
          <w:b/>
          <w:bCs/>
          <w:sz w:val="24"/>
          <w:szCs w:val="24"/>
          <w:lang w:val="es-ES"/>
        </w:rPr>
      </w:pPr>
      <w:r w:rsidRPr="00C06819">
        <w:rPr>
          <w:rFonts w:ascii="Arial" w:hAnsi="Arial" w:cs="Arial"/>
          <w:b/>
          <w:bCs/>
          <w:sz w:val="24"/>
          <w:szCs w:val="24"/>
          <w:lang w:val="es-ES"/>
        </w:rPr>
        <w:t>MINERÍA Y PROSPERIDAD EN CHIHUAHUA</w:t>
      </w:r>
    </w:p>
    <w:p w14:paraId="66FCAEF1" w14:textId="50296862" w:rsidR="00A31693" w:rsidRDefault="00EE3D6C" w:rsidP="00EE3D6C">
      <w:pPr>
        <w:spacing w:after="0"/>
        <w:rPr>
          <w:rFonts w:ascii="Arial" w:hAnsi="Arial" w:cs="Arial"/>
          <w:b/>
          <w:bCs/>
          <w:sz w:val="24"/>
          <w:szCs w:val="24"/>
          <w:lang w:val="es-ES"/>
        </w:rPr>
      </w:pPr>
      <w:r w:rsidRPr="00EE3D6C">
        <w:rPr>
          <w:rFonts w:ascii="Arial" w:hAnsi="Arial" w:cs="Arial"/>
          <w:b/>
          <w:bCs/>
          <w:sz w:val="24"/>
          <w:szCs w:val="24"/>
          <w:lang w:val="es-ES"/>
        </w:rPr>
        <w:t>PRESENTE</w:t>
      </w:r>
    </w:p>
    <w:p w14:paraId="283A45A2" w14:textId="77777777" w:rsidR="00EE3D6C" w:rsidRDefault="00EE3D6C" w:rsidP="00EE3D6C">
      <w:pPr>
        <w:spacing w:after="0"/>
        <w:rPr>
          <w:rFonts w:ascii="Arial" w:hAnsi="Arial" w:cs="Arial"/>
          <w:b/>
          <w:bCs/>
          <w:sz w:val="24"/>
          <w:szCs w:val="24"/>
          <w:lang w:val="es-ES"/>
        </w:rPr>
      </w:pPr>
    </w:p>
    <w:p w14:paraId="0E4939AB" w14:textId="77777777" w:rsidR="00EE3D6C" w:rsidRPr="00EE3D6C" w:rsidRDefault="00EE3D6C" w:rsidP="00EE3D6C">
      <w:pPr>
        <w:spacing w:after="0"/>
        <w:rPr>
          <w:rFonts w:ascii="Arial" w:hAnsi="Arial" w:cs="Arial"/>
          <w:b/>
          <w:bCs/>
          <w:sz w:val="24"/>
          <w:szCs w:val="24"/>
          <w:lang w:val="es-ES"/>
        </w:rPr>
      </w:pPr>
    </w:p>
    <w:p w14:paraId="135821DF" w14:textId="54B63DFD" w:rsidR="00A31693" w:rsidRPr="00A31693" w:rsidRDefault="00A31693" w:rsidP="00A31693">
      <w:pPr>
        <w:jc w:val="both"/>
        <w:rPr>
          <w:rFonts w:ascii="Arial" w:hAnsi="Arial" w:cs="Arial"/>
          <w:sz w:val="24"/>
          <w:szCs w:val="24"/>
        </w:rPr>
      </w:pPr>
      <w:r w:rsidRPr="00A31693">
        <w:rPr>
          <w:rFonts w:ascii="Arial" w:hAnsi="Arial" w:cs="Arial"/>
          <w:sz w:val="24"/>
          <w:szCs w:val="24"/>
        </w:rPr>
        <w:t xml:space="preserve">Por medio de la presente, </w:t>
      </w:r>
      <w:r>
        <w:rPr>
          <w:rFonts w:ascii="Arial" w:hAnsi="Arial" w:cs="Arial"/>
          <w:sz w:val="24"/>
          <w:szCs w:val="24"/>
        </w:rPr>
        <w:t>(</w:t>
      </w:r>
      <w:r w:rsidRPr="00A31693">
        <w:rPr>
          <w:rFonts w:ascii="Arial" w:hAnsi="Arial" w:cs="Arial"/>
          <w:sz w:val="24"/>
          <w:szCs w:val="24"/>
        </w:rPr>
        <w:t xml:space="preserve">Nombre de la </w:t>
      </w:r>
      <w:r w:rsidR="00FE2D06">
        <w:rPr>
          <w:rFonts w:ascii="Arial" w:hAnsi="Arial" w:cs="Arial"/>
          <w:sz w:val="24"/>
          <w:szCs w:val="24"/>
        </w:rPr>
        <w:t xml:space="preserve">Persona Física o </w:t>
      </w:r>
      <w:r w:rsidRPr="00A31693">
        <w:rPr>
          <w:rFonts w:ascii="Arial" w:hAnsi="Arial" w:cs="Arial"/>
          <w:sz w:val="24"/>
          <w:szCs w:val="24"/>
        </w:rPr>
        <w:t>Empresa Minera</w:t>
      </w:r>
      <w:r>
        <w:rPr>
          <w:rFonts w:ascii="Arial" w:hAnsi="Arial" w:cs="Arial"/>
          <w:sz w:val="24"/>
          <w:szCs w:val="24"/>
        </w:rPr>
        <w:t>)</w:t>
      </w:r>
      <w:r w:rsidRPr="00A31693">
        <w:rPr>
          <w:rFonts w:ascii="Arial" w:hAnsi="Arial" w:cs="Arial"/>
          <w:sz w:val="24"/>
          <w:szCs w:val="24"/>
        </w:rPr>
        <w:t xml:space="preserve"> se compromete a incrementar el porcentaje de proveeduría local dentro de </w:t>
      </w:r>
      <w:r>
        <w:rPr>
          <w:rFonts w:ascii="Arial" w:hAnsi="Arial" w:cs="Arial"/>
          <w:sz w:val="24"/>
          <w:szCs w:val="24"/>
        </w:rPr>
        <w:t>la</w:t>
      </w:r>
      <w:r w:rsidRPr="00A31693">
        <w:rPr>
          <w:rFonts w:ascii="Arial" w:hAnsi="Arial" w:cs="Arial"/>
          <w:sz w:val="24"/>
          <w:szCs w:val="24"/>
        </w:rPr>
        <w:t xml:space="preserve"> operaci</w:t>
      </w:r>
      <w:r w:rsidR="00FE2D06">
        <w:rPr>
          <w:rFonts w:ascii="Arial" w:hAnsi="Arial" w:cs="Arial"/>
          <w:sz w:val="24"/>
          <w:szCs w:val="24"/>
        </w:rPr>
        <w:t>ón minera (Nombre del Proyecto) ubicada en el (Nombre del Municipio)</w:t>
      </w:r>
      <w:r w:rsidRPr="00A31693">
        <w:rPr>
          <w:rFonts w:ascii="Arial" w:hAnsi="Arial" w:cs="Arial"/>
          <w:sz w:val="24"/>
          <w:szCs w:val="24"/>
        </w:rPr>
        <w:t xml:space="preserve"> en el </w:t>
      </w:r>
      <w:r>
        <w:rPr>
          <w:rFonts w:ascii="Arial" w:hAnsi="Arial" w:cs="Arial"/>
          <w:sz w:val="24"/>
          <w:szCs w:val="24"/>
        </w:rPr>
        <w:t>E</w:t>
      </w:r>
      <w:r w:rsidRPr="00A31693">
        <w:rPr>
          <w:rFonts w:ascii="Arial" w:hAnsi="Arial" w:cs="Arial"/>
          <w:sz w:val="24"/>
          <w:szCs w:val="24"/>
        </w:rPr>
        <w:t>stado de</w:t>
      </w:r>
      <w:r>
        <w:rPr>
          <w:rFonts w:ascii="Arial" w:hAnsi="Arial" w:cs="Arial"/>
          <w:sz w:val="24"/>
          <w:szCs w:val="24"/>
        </w:rPr>
        <w:t xml:space="preserve"> Chihuahua</w:t>
      </w:r>
      <w:r w:rsidRPr="00A31693">
        <w:rPr>
          <w:rFonts w:ascii="Arial" w:hAnsi="Arial" w:cs="Arial"/>
          <w:sz w:val="24"/>
          <w:szCs w:val="24"/>
        </w:rPr>
        <w:t xml:space="preserve">, con el objetivo de fomentar el desarrollo económico de las comunidades cercanas </w:t>
      </w:r>
      <w:r w:rsidR="00FE2D06">
        <w:rPr>
          <w:rFonts w:ascii="Arial" w:hAnsi="Arial" w:cs="Arial"/>
          <w:sz w:val="24"/>
          <w:szCs w:val="24"/>
        </w:rPr>
        <w:t>y de las empresas y proveedores asentados en el estado.</w:t>
      </w:r>
    </w:p>
    <w:p w14:paraId="3718363D" w14:textId="21DA86EE" w:rsidR="00A31693" w:rsidRPr="00A31693" w:rsidRDefault="00A31693" w:rsidP="00A31693">
      <w:pPr>
        <w:jc w:val="both"/>
        <w:rPr>
          <w:rFonts w:ascii="Arial" w:hAnsi="Arial" w:cs="Arial"/>
          <w:sz w:val="24"/>
          <w:szCs w:val="24"/>
        </w:rPr>
      </w:pPr>
      <w:r w:rsidRPr="00A31693">
        <w:rPr>
          <w:rFonts w:ascii="Arial" w:hAnsi="Arial" w:cs="Arial"/>
          <w:sz w:val="24"/>
          <w:szCs w:val="24"/>
        </w:rPr>
        <w:t xml:space="preserve">Este compromiso contempla un aumento del </w:t>
      </w:r>
      <w:r>
        <w:rPr>
          <w:rFonts w:ascii="Arial" w:hAnsi="Arial" w:cs="Arial"/>
          <w:sz w:val="24"/>
          <w:szCs w:val="24"/>
        </w:rPr>
        <w:t>(</w:t>
      </w:r>
      <w:r w:rsidR="00FE2D06">
        <w:rPr>
          <w:rFonts w:ascii="Arial" w:hAnsi="Arial" w:cs="Arial"/>
          <w:sz w:val="24"/>
          <w:szCs w:val="24"/>
        </w:rPr>
        <w:t>Pequeña empresa = 5%; Mediana empresa = 4%; Gran empresa = 3%; Empresa en exploración = 4%</w:t>
      </w:r>
      <w:r>
        <w:rPr>
          <w:rFonts w:ascii="Arial" w:hAnsi="Arial" w:cs="Arial"/>
          <w:sz w:val="24"/>
          <w:szCs w:val="24"/>
        </w:rPr>
        <w:t xml:space="preserve">) </w:t>
      </w:r>
      <w:r w:rsidR="00DA5657">
        <w:rPr>
          <w:rFonts w:ascii="Arial" w:hAnsi="Arial" w:cs="Arial"/>
          <w:sz w:val="24"/>
          <w:szCs w:val="24"/>
        </w:rPr>
        <w:t xml:space="preserve">para </w:t>
      </w:r>
      <w:r w:rsidR="00DA5657" w:rsidRPr="00A31693">
        <w:rPr>
          <w:rFonts w:ascii="Arial" w:hAnsi="Arial" w:cs="Arial"/>
          <w:sz w:val="24"/>
          <w:szCs w:val="24"/>
        </w:rPr>
        <w:t xml:space="preserve">el periodo comprendido de </w:t>
      </w:r>
      <w:r w:rsidR="00DA5657">
        <w:rPr>
          <w:rFonts w:ascii="Arial" w:hAnsi="Arial" w:cs="Arial"/>
          <w:sz w:val="24"/>
          <w:szCs w:val="24"/>
        </w:rPr>
        <w:t>enero 2026</w:t>
      </w:r>
      <w:r w:rsidR="00DA5657" w:rsidRPr="00A31693">
        <w:rPr>
          <w:rFonts w:ascii="Arial" w:hAnsi="Arial" w:cs="Arial"/>
          <w:sz w:val="24"/>
          <w:szCs w:val="24"/>
        </w:rPr>
        <w:t xml:space="preserve"> a </w:t>
      </w:r>
      <w:r w:rsidR="00DA5657">
        <w:rPr>
          <w:rFonts w:ascii="Arial" w:hAnsi="Arial" w:cs="Arial"/>
          <w:sz w:val="24"/>
          <w:szCs w:val="24"/>
        </w:rPr>
        <w:t xml:space="preserve">diciembre 2026, </w:t>
      </w:r>
      <w:r w:rsidR="00FE2D06">
        <w:rPr>
          <w:rFonts w:ascii="Arial" w:hAnsi="Arial" w:cs="Arial"/>
          <w:sz w:val="24"/>
          <w:szCs w:val="24"/>
        </w:rPr>
        <w:t>sobre el porcentaje actual de “Proveeduría Local”, manifestado en el formato de “Relación de proveedores domiciliados en el Estado de Chihuahua”</w:t>
      </w:r>
      <w:r w:rsidRPr="00A31693">
        <w:rPr>
          <w:rFonts w:ascii="Arial" w:hAnsi="Arial" w:cs="Arial"/>
          <w:sz w:val="24"/>
          <w:szCs w:val="24"/>
        </w:rPr>
        <w:t>.</w:t>
      </w:r>
    </w:p>
    <w:p w14:paraId="36E58DEA" w14:textId="77777777" w:rsidR="00A31693" w:rsidRPr="00A31693" w:rsidRDefault="00A31693" w:rsidP="00A31693">
      <w:pPr>
        <w:jc w:val="both"/>
        <w:rPr>
          <w:rFonts w:ascii="Arial" w:hAnsi="Arial" w:cs="Arial"/>
          <w:sz w:val="24"/>
          <w:szCs w:val="24"/>
        </w:rPr>
      </w:pPr>
      <w:r w:rsidRPr="00A31693">
        <w:rPr>
          <w:rFonts w:ascii="Arial" w:hAnsi="Arial" w:cs="Arial"/>
          <w:sz w:val="24"/>
          <w:szCs w:val="24"/>
        </w:rPr>
        <w:t>Refrendamos con esta acción nuestro compromiso con el desarrollo sostenible y el fortalecimiento de las economías locales.</w:t>
      </w:r>
    </w:p>
    <w:p w14:paraId="48EDA322" w14:textId="77777777" w:rsidR="00A31693" w:rsidRDefault="00A31693" w:rsidP="00727BC5">
      <w:pPr>
        <w:jc w:val="center"/>
        <w:rPr>
          <w:rFonts w:ascii="Arial" w:hAnsi="Arial" w:cs="Arial"/>
          <w:b/>
          <w:bCs/>
          <w:sz w:val="24"/>
          <w:szCs w:val="24"/>
        </w:rPr>
      </w:pPr>
    </w:p>
    <w:p w14:paraId="6B79AE15" w14:textId="77777777" w:rsidR="00A31693" w:rsidRDefault="00A31693" w:rsidP="00727BC5">
      <w:pPr>
        <w:jc w:val="center"/>
        <w:rPr>
          <w:rFonts w:ascii="Arial" w:hAnsi="Arial" w:cs="Arial"/>
          <w:b/>
          <w:bCs/>
          <w:sz w:val="24"/>
          <w:szCs w:val="24"/>
        </w:rPr>
      </w:pPr>
    </w:p>
    <w:p w14:paraId="5D9C422A" w14:textId="77777777" w:rsidR="00A31693" w:rsidRDefault="00A31693" w:rsidP="00727BC5">
      <w:pPr>
        <w:jc w:val="center"/>
        <w:rPr>
          <w:rFonts w:ascii="Arial" w:hAnsi="Arial" w:cs="Arial"/>
          <w:b/>
          <w:bCs/>
          <w:sz w:val="24"/>
          <w:szCs w:val="24"/>
        </w:rPr>
      </w:pPr>
    </w:p>
    <w:p w14:paraId="131D8F08" w14:textId="10DED2BD" w:rsidR="00A31693" w:rsidRDefault="00A31693" w:rsidP="00C06819">
      <w:pPr>
        <w:spacing w:after="0"/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ATENTAMENTE,</w:t>
      </w:r>
    </w:p>
    <w:p w14:paraId="7DC8E129" w14:textId="36344A12" w:rsidR="00A31693" w:rsidRDefault="00A31693" w:rsidP="00C06819">
      <w:pPr>
        <w:spacing w:after="0"/>
        <w:jc w:val="center"/>
        <w:rPr>
          <w:rFonts w:ascii="Arial" w:hAnsi="Arial" w:cs="Arial"/>
          <w:b/>
          <w:bCs/>
          <w:sz w:val="24"/>
          <w:szCs w:val="24"/>
        </w:rPr>
      </w:pPr>
    </w:p>
    <w:p w14:paraId="7B028FBD" w14:textId="77777777" w:rsidR="00C06819" w:rsidRDefault="00C06819" w:rsidP="00C06819">
      <w:pPr>
        <w:spacing w:after="0"/>
        <w:jc w:val="center"/>
        <w:rPr>
          <w:rFonts w:ascii="Arial" w:hAnsi="Arial" w:cs="Arial"/>
          <w:b/>
          <w:bCs/>
          <w:sz w:val="24"/>
          <w:szCs w:val="24"/>
        </w:rPr>
      </w:pPr>
    </w:p>
    <w:p w14:paraId="429C1BEF" w14:textId="77777777" w:rsidR="00C06819" w:rsidRDefault="00C06819" w:rsidP="00C06819">
      <w:pPr>
        <w:spacing w:after="0"/>
        <w:jc w:val="center"/>
        <w:rPr>
          <w:rFonts w:ascii="Arial" w:hAnsi="Arial" w:cs="Arial"/>
          <w:b/>
          <w:bCs/>
          <w:sz w:val="24"/>
          <w:szCs w:val="24"/>
        </w:rPr>
      </w:pPr>
    </w:p>
    <w:p w14:paraId="1EAC4BBD" w14:textId="77777777" w:rsidR="00A31693" w:rsidRDefault="00A31693" w:rsidP="00C06819">
      <w:pPr>
        <w:spacing w:after="0"/>
        <w:jc w:val="center"/>
        <w:rPr>
          <w:rFonts w:ascii="Arial" w:hAnsi="Arial" w:cs="Arial"/>
          <w:b/>
          <w:bCs/>
          <w:sz w:val="24"/>
          <w:szCs w:val="24"/>
        </w:rPr>
      </w:pPr>
    </w:p>
    <w:p w14:paraId="517CB39B" w14:textId="77777777" w:rsidR="00A31693" w:rsidRDefault="00A31693" w:rsidP="00C06819">
      <w:pPr>
        <w:spacing w:after="0"/>
        <w:jc w:val="center"/>
        <w:rPr>
          <w:rFonts w:ascii="Arial" w:hAnsi="Arial" w:cs="Arial"/>
          <w:b/>
          <w:bCs/>
          <w:sz w:val="24"/>
          <w:szCs w:val="24"/>
        </w:rPr>
      </w:pPr>
    </w:p>
    <w:p w14:paraId="69FBD510" w14:textId="2585AC2C" w:rsidR="00A31693" w:rsidRPr="00A31693" w:rsidRDefault="00A31693" w:rsidP="00C06819">
      <w:pPr>
        <w:spacing w:after="0"/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(NOMBRE Y FIRMA DEL REP. LEGAL </w:t>
      </w:r>
      <w:r>
        <w:rPr>
          <w:rFonts w:ascii="Arial" w:hAnsi="Arial" w:cs="Arial"/>
          <w:b/>
          <w:bCs/>
          <w:sz w:val="24"/>
          <w:szCs w:val="24"/>
        </w:rPr>
        <w:br/>
        <w:t>O SOLICITANTE)</w:t>
      </w:r>
    </w:p>
    <w:sectPr w:rsidR="00A31693" w:rsidRPr="00A31693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7BC5"/>
    <w:rsid w:val="004B589D"/>
    <w:rsid w:val="00651C97"/>
    <w:rsid w:val="00727BC5"/>
    <w:rsid w:val="008F6D61"/>
    <w:rsid w:val="009C324D"/>
    <w:rsid w:val="00A31693"/>
    <w:rsid w:val="00A34AAD"/>
    <w:rsid w:val="00C06819"/>
    <w:rsid w:val="00DA5657"/>
    <w:rsid w:val="00ED4FF5"/>
    <w:rsid w:val="00EE3D6C"/>
    <w:rsid w:val="00FE2D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D405C4D"/>
  <w15:chartTrackingRefBased/>
  <w15:docId w15:val="{94D8F2D1-A461-43F5-9D9C-E02274E4CC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MX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727BC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727BC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727BC5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727BC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727BC5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727BC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727BC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727BC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727BC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727BC5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727BC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727BC5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727BC5"/>
    <w:rPr>
      <w:rFonts w:eastAsiaTheme="majorEastAsia" w:cstheme="majorBidi"/>
      <w:i/>
      <w:iCs/>
      <w:color w:val="2F5496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727BC5"/>
    <w:rPr>
      <w:rFonts w:eastAsiaTheme="majorEastAsia" w:cstheme="majorBidi"/>
      <w:color w:val="2F5496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727BC5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727BC5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727BC5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727BC5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727BC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727BC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727BC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727BC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727BC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727BC5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727BC5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727BC5"/>
    <w:rPr>
      <w:i/>
      <w:iCs/>
      <w:color w:val="2F5496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727BC5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727BC5"/>
    <w:rPr>
      <w:i/>
      <w:iCs/>
      <w:color w:val="2F5496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727BC5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382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16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1</Pages>
  <Words>177</Words>
  <Characters>975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Alondra Carillo</dc:creator>
  <cp:keywords/>
  <dc:description/>
  <cp:lastModifiedBy>Alondra Carillo</cp:lastModifiedBy>
  <cp:revision>4</cp:revision>
  <dcterms:created xsi:type="dcterms:W3CDTF">2025-07-16T18:05:00Z</dcterms:created>
  <dcterms:modified xsi:type="dcterms:W3CDTF">2025-07-16T21:11:00Z</dcterms:modified>
</cp:coreProperties>
</file>